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62"/>
        <w:rPr/>
      </w:pPr>
      <w:r>
        <w:rPr>
          <w:color w:val="4e81bd"/>
        </w:rPr>
        <w:t xml:space="preserve"> </w:t>
      </w:r>
      <w:r>
        <w:rPr>
          <w:color w:val="4e81bd"/>
          <w:lang w:val="en-US"/>
        </w:rPr>
        <w:t>SANDEEP</w:t>
      </w:r>
    </w:p>
    <w:p>
      <w:pPr>
        <w:pStyle w:val="style0"/>
        <w:spacing w:before="385"/>
        <w:ind w:left="15"/>
        <w:jc w:val="center"/>
        <w:rPr>
          <w:rFonts w:ascii="Calibri"/>
          <w:sz w:val="21"/>
        </w:rPr>
      </w:pPr>
      <w:r>
        <w:rPr>
          <w:rFonts w:ascii="Calibri"/>
          <w:color w:val="4e81bd"/>
          <w:sz w:val="21"/>
        </w:rPr>
        <w:t xml:space="preserve"> |</w:t>
      </w:r>
      <w:r>
        <w:rPr>
          <w:rFonts w:ascii="Calibri"/>
          <w:color w:val="4e81bd"/>
          <w:spacing w:val="-5"/>
          <w:sz w:val="21"/>
        </w:rPr>
        <w:t xml:space="preserve"> </w:t>
      </w:r>
      <w:r>
        <w:rPr>
          <w:rFonts w:ascii="Calibri"/>
          <w:color w:val="4e81bd"/>
          <w:spacing w:val="-5"/>
          <w:sz w:val="21"/>
          <w:lang w:val="en-US"/>
        </w:rPr>
        <w:t>8296431917</w:t>
      </w:r>
      <w:r>
        <w:rPr>
          <w:rFonts w:ascii="Calibri"/>
          <w:color w:val="4e81bd"/>
          <w:spacing w:val="-6"/>
          <w:sz w:val="21"/>
        </w:rPr>
        <w:t xml:space="preserve"> </w:t>
      </w:r>
      <w:r>
        <w:rPr>
          <w:rFonts w:ascii="Calibri"/>
          <w:color w:val="4e81bd"/>
          <w:sz w:val="21"/>
        </w:rPr>
        <w:t>|</w:t>
      </w:r>
      <w:r>
        <w:rPr>
          <w:rFonts w:ascii="Calibri"/>
          <w:color w:val="4e81bd"/>
          <w:spacing w:val="-5"/>
          <w:sz w:val="21"/>
        </w:rPr>
        <w:t xml:space="preserve"> </w:t>
      </w:r>
      <w:r>
        <w:rPr>
          <w:rFonts w:ascii="Calibri"/>
          <w:color w:val="4e81bd"/>
          <w:spacing w:val="-5"/>
          <w:sz w:val="21"/>
          <w:lang w:val="en-US"/>
        </w:rPr>
        <w:t>reddy.sandeep2787</w:t>
      </w:r>
      <w:r>
        <w:rPr>
          <w:rFonts w:ascii="Calibri"/>
          <w:color w:val="4e81bd"/>
          <w:spacing w:val="-5"/>
          <w:sz w:val="21"/>
        </w:rPr>
        <w:t>@gmail</w:t>
      </w:r>
      <w:r>
        <w:rPr>
          <w:rFonts w:ascii="Calibri"/>
          <w:color w:val="4e81bd"/>
          <w:spacing w:val="-5"/>
          <w:sz w:val="21"/>
        </w:rPr>
        <w:t>.com</w:t>
      </w:r>
    </w:p>
    <w:p>
      <w:pPr>
        <w:pStyle w:val="style66"/>
        <w:spacing w:before="1"/>
        <w:ind w:left="0" w:firstLine="0"/>
        <w:rPr>
          <w:rFonts w:ascii="Calibri"/>
          <w:sz w:val="23"/>
        </w:rPr>
      </w:pPr>
    </w:p>
    <w:p>
      <w:pPr>
        <w:pStyle w:val="style0"/>
        <w:tabs>
          <w:tab w:val="left" w:leader="none" w:pos="11117"/>
        </w:tabs>
        <w:ind w:left="48"/>
        <w:jc w:val="center"/>
        <w:rPr>
          <w:rFonts w:ascii="Calibri"/>
          <w:b/>
          <w:sz w:val="32"/>
        </w:rPr>
      </w:pPr>
      <w:r>
        <w:rPr>
          <w:rFonts w:ascii="Calibri"/>
          <w:b/>
          <w:color w:val="ffffff"/>
          <w:sz w:val="32"/>
          <w:u w:val="single" w:color="ffffff"/>
          <w:shd w:val="clear" w:color="auto" w:fill="4e81bd"/>
        </w:rPr>
        <w:t>SUMMARY</w:t>
      </w:r>
      <w:r>
        <w:rPr>
          <w:rFonts w:ascii="Calibri"/>
          <w:b/>
          <w:color w:val="ffffff"/>
          <w:sz w:val="32"/>
          <w:u w:val="single" w:color="ffffff"/>
          <w:shd w:val="clear" w:color="auto" w:fill="4e81bd"/>
        </w:rPr>
        <w:tab/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83" w:lineRule="auto" w:line="249"/>
        <w:ind w:right="334"/>
        <w:rPr/>
      </w:pPr>
      <w:r>
        <w:rPr>
          <w:noProof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page">
                  <wp:posOffset>521466</wp:posOffset>
                </wp:positionH>
                <wp:positionV relativeFrom="page">
                  <wp:posOffset>1856515</wp:posOffset>
                </wp:positionV>
                <wp:extent cx="7315835" cy="0"/>
                <wp:effectExtent l="0" t="0" r="0" b="0"/>
                <wp:wrapNone/>
                <wp:docPr id="1026" name="Line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7315835" cy="0"/>
                        </a:xfrm>
                        <a:prstGeom prst="line"/>
                        <a:ln cmpd="sng" cap="flat" w="635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1026" filled="f" stroked="t" from="41.060314pt,146.18228pt" to="617.1103pt,146.18228pt" style="position:absolute;z-index:2;mso-position-horizontal-relative:page;mso-position-vertical-relative:page;mso-width-percent:0;mso-height-percent:0;mso-width-relative:page;mso-height-relative:page;mso-wrap-distance-left:0.0pt;mso-wrap-distance-right:0.0pt;visibility:visible;">
                <v:stroke weight="0.5pt"/>
                <v:fill/>
              </v:line>
            </w:pict>
          </mc:Fallback>
        </mc:AlternateContent>
      </w:r>
      <w:r>
        <w:rPr>
          <w:spacing w:val="-1"/>
        </w:rPr>
        <w:t xml:space="preserve">Experienced IT specialist with </w:t>
      </w:r>
      <w:r>
        <w:rPr>
          <w:spacing w:val="-1"/>
        </w:rPr>
        <w:t xml:space="preserve">4 </w:t>
      </w:r>
      <w:r>
        <w:t>years of in-depth knowledge in Software Design, Development, Analysis, and</w:t>
      </w:r>
      <w:r>
        <w:rPr>
          <w:spacing w:val="1"/>
        </w:rPr>
        <w:t xml:space="preserve"> </w:t>
      </w:r>
      <w:r>
        <w:t>Testing.</w:t>
      </w:r>
      <w:r>
        <w:rPr>
          <w:spacing w:val="-6"/>
        </w:rPr>
        <w:t xml:space="preserve"> </w:t>
      </w:r>
      <w:r>
        <w:t>Proficient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ServiceNow</w:t>
      </w:r>
      <w:r>
        <w:rPr>
          <w:spacing w:val="-6"/>
        </w:rPr>
        <w:t xml:space="preserve"> </w:t>
      </w:r>
      <w:r>
        <w:t>administration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development,</w:t>
      </w:r>
      <w:r>
        <w:rPr>
          <w:spacing w:val="-5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focus</w:t>
      </w:r>
      <w:r>
        <w:rPr>
          <w:spacing w:val="-6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streamlining</w:t>
      </w:r>
      <w:r>
        <w:rPr>
          <w:spacing w:val="-6"/>
        </w:rPr>
        <w:t xml:space="preserve"> </w:t>
      </w:r>
      <w:r>
        <w:t>ITIL</w:t>
      </w:r>
      <w:r>
        <w:rPr>
          <w:spacing w:val="-13"/>
        </w:rPr>
        <w:t xml:space="preserve"> </w:t>
      </w:r>
      <w:r>
        <w:t>management</w:t>
      </w:r>
      <w:r>
        <w:rPr>
          <w:spacing w:val="1"/>
        </w:rPr>
        <w:t xml:space="preserve"> </w:t>
      </w:r>
      <w:r>
        <w:t>processes.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0" w:lineRule="auto" w:line="249"/>
        <w:ind w:right="509"/>
        <w:rPr/>
      </w:pPr>
      <w:r>
        <w:t>Experience on various IT Services of Service-Now tool like Incident and Problem Management, Service Catalog Requests, Configuration Management, Knowledge Management, Reporting, Asset Management, change management, Integration with Web Services, Reporting, discovery and service orchestration.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0" w:lineRule="auto" w:line="249"/>
        <w:ind w:right="509"/>
        <w:rPr/>
      </w:pPr>
      <w:r>
        <w:t xml:space="preserve">Knowledge on creation and configuration of service </w:t>
      </w:r>
      <w:r>
        <w:t>catalogs ,</w:t>
      </w:r>
      <w:r>
        <w:t xml:space="preserve"> email notifications, Inbound actions, user interfaces, workflows, data imports and exports, business rules driven user interfaces and attributes, home Pages and reports.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0" w:lineRule="auto" w:line="249"/>
        <w:ind w:right="509"/>
        <w:rPr/>
      </w:pPr>
      <w:r>
        <w:t xml:space="preserve">Good Knowledge and understanding of ITSM/ITIL, CSM, </w:t>
      </w:r>
      <w:r>
        <w:rPr>
          <w:lang w:val="en-US"/>
        </w:rPr>
        <w:t>CMDB</w:t>
      </w:r>
      <w:r>
        <w:t xml:space="preserve"> best practices.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0" w:lineRule="auto" w:line="249"/>
        <w:ind w:right="509"/>
        <w:rPr/>
      </w:pPr>
      <w:r>
        <w:t xml:space="preserve">Hands on experience workflows and flow designers 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0" w:lineRule="auto" w:line="249"/>
        <w:ind w:right="509"/>
        <w:rPr/>
      </w:pPr>
      <w:r>
        <w:t>Experience in integrating tools in Service Now and other similar tools using Mid Server, web services, email.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0" w:lineRule="auto" w:line="249"/>
        <w:ind w:right="509"/>
        <w:rPr/>
      </w:pPr>
      <w:r>
        <w:t> Experiences working with Business Rules, Client Scripts, UI Policies, UI Scripts, UI Actions, UI Pages, Script Includes, Access Control Lists, transform maps, data sources and transform scripts.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0" w:lineRule="auto" w:line="249"/>
        <w:ind w:right="509"/>
        <w:rPr/>
      </w:pPr>
      <w:r>
        <w:t>Creating scheduled tasks, monitoring the ticket queues and generating statistics. Maintain Single Sign-On integration.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0" w:lineRule="auto" w:line="249"/>
        <w:ind w:right="509"/>
        <w:rPr/>
      </w:pPr>
      <w:r>
        <w:t>Good Understanding in gathering Systems Requirements Analysis, Design, Coding, Testing, Implementation and Documentation.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0" w:lineRule="auto" w:line="249"/>
        <w:ind w:right="509"/>
        <w:rPr/>
      </w:pPr>
      <w:r>
        <w:t xml:space="preserve">Configure Service-Now tool for the defined processes. Design and develop scripts for any customization required. Supporting Power shell scripting in workflows. 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0" w:lineRule="auto" w:line="249"/>
        <w:ind w:right="509"/>
        <w:rPr/>
      </w:pPr>
      <w:r>
        <w:t>Utilized Java Scripting to deliver solutions that automate and audit business processes using UI Policy, Client Script, UI Action and Business Rules. 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0" w:lineRule="auto" w:line="249"/>
        <w:ind w:right="509"/>
        <w:rPr/>
      </w:pPr>
      <w:r>
        <w:t>Knowledge of technical components such as LDAP, VPN, SSL and other such technologies.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0" w:lineRule="auto" w:line="249"/>
        <w:ind w:right="509"/>
        <w:rPr/>
      </w:pPr>
      <w:r>
        <w:t>Worked on creating MID Server and setting up Discovery Schedule to discover the infrastructure and their relationships.</w:t>
      </w:r>
    </w:p>
    <w:p>
      <w:pPr>
        <w:pStyle w:val="style0"/>
        <w:spacing w:lineRule="auto" w:line="249"/>
        <w:rPr/>
      </w:pPr>
    </w:p>
    <w:p>
      <w:pPr>
        <w:pStyle w:val="style66"/>
        <w:spacing w:before="8"/>
        <w:ind w:left="0" w:firstLine="0"/>
        <w:rPr>
          <w:sz w:val="25"/>
        </w:rPr>
      </w:pPr>
    </w:p>
    <w:p>
      <w:pPr>
        <w:pStyle w:val="style1"/>
        <w:tabs>
          <w:tab w:val="left" w:leader="none" w:pos="11228"/>
        </w:tabs>
        <w:spacing w:before="101"/>
        <w:rPr>
          <w:u w:val="none"/>
        </w:rPr>
      </w:pPr>
      <w:r>
        <w:rPr>
          <w:rFonts w:ascii="Times New Roman"/>
          <w:b w:val="false"/>
          <w:color w:val="ffffff"/>
          <w:spacing w:val="-27"/>
          <w:u w:val="none"/>
          <w:shd w:val="clear" w:color="auto" w:fill="4e81bd"/>
        </w:rPr>
        <w:t xml:space="preserve"> </w:t>
      </w:r>
      <w:r>
        <w:rPr>
          <w:color w:val="ffffff"/>
          <w:u w:color="ffffff"/>
          <w:shd w:val="clear" w:color="auto" w:fill="4e81bd"/>
        </w:rPr>
        <w:t>TECHNICAL</w:t>
      </w:r>
      <w:r>
        <w:rPr>
          <w:color w:val="ffffff"/>
          <w:spacing w:val="-12"/>
          <w:u w:color="ffffff"/>
          <w:shd w:val="clear" w:color="auto" w:fill="4e81bd"/>
        </w:rPr>
        <w:t xml:space="preserve"> </w:t>
      </w:r>
      <w:r>
        <w:rPr>
          <w:color w:val="ffffff"/>
          <w:u w:color="ffffff"/>
          <w:shd w:val="clear" w:color="auto" w:fill="4e81bd"/>
        </w:rPr>
        <w:t>SKILLS</w:t>
      </w:r>
      <w:r>
        <w:rPr>
          <w:color w:val="ffffff"/>
          <w:u w:color="ffffff"/>
          <w:shd w:val="clear" w:color="auto" w:fill="4e81bd"/>
        </w:rPr>
        <w:tab/>
      </w:r>
    </w:p>
    <w:p>
      <w:pPr>
        <w:pStyle w:val="style66"/>
        <w:spacing w:before="0"/>
        <w:ind w:left="0" w:firstLine="0"/>
        <w:rPr>
          <w:rFonts w:ascii="Calibri"/>
          <w:b/>
          <w:sz w:val="20"/>
        </w:rPr>
      </w:pPr>
    </w:p>
    <w:p>
      <w:pPr>
        <w:pStyle w:val="style66"/>
        <w:spacing w:before="6" w:after="1"/>
        <w:ind w:left="0" w:firstLine="0"/>
        <w:rPr>
          <w:rFonts w:ascii="Calibri"/>
          <w:b/>
          <w:sz w:val="10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5"/>
        <w:gridCol w:w="6355"/>
      </w:tblGrid>
      <w:tr>
        <w:trPr>
          <w:trHeight w:val="1394" w:hRule="atLeast"/>
        </w:trPr>
        <w:tc>
          <w:tcPr>
            <w:tcW w:w="4315" w:type="dxa"/>
            <w:tcBorders/>
          </w:tcPr>
          <w:p>
            <w:pPr>
              <w:pStyle w:val="style4098"/>
              <w:spacing w:before="15"/>
              <w:ind w:left="110"/>
              <w:rPr/>
            </w:pPr>
            <w:r>
              <w:rPr>
                <w:spacing w:val="-1"/>
              </w:rPr>
              <w:t>S</w:t>
            </w:r>
            <w:r>
              <w:rPr>
                <w:spacing w:val="-1"/>
              </w:rPr>
              <w:t>erviceNo</w:t>
            </w:r>
            <w:r>
              <w:rPr>
                <w:spacing w:val="-1"/>
              </w:rPr>
              <w:t xml:space="preserve">w Modules </w:t>
            </w:r>
            <w:r>
              <w:t>and</w:t>
            </w:r>
            <w:r>
              <w:rPr>
                <w:spacing w:val="-13"/>
              </w:rPr>
              <w:t xml:space="preserve"> </w:t>
            </w:r>
            <w:r>
              <w:t>Applications</w:t>
            </w: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  <w:p>
            <w:pPr>
              <w:pStyle w:val="style0"/>
              <w:tabs>
                <w:tab w:val="left" w:leader="none" w:pos="3030"/>
              </w:tabs>
              <w:rPr/>
            </w:pPr>
            <w:r>
              <w:tab/>
            </w:r>
          </w:p>
        </w:tc>
        <w:tc>
          <w:tcPr>
            <w:tcW w:w="6355" w:type="dxa"/>
            <w:tcBorders/>
          </w:tcPr>
          <w:p>
            <w:pPr>
              <w:pStyle w:val="style4098"/>
              <w:spacing w:before="15" w:lineRule="auto" w:line="253"/>
              <w:rPr/>
            </w:pPr>
            <w:r>
              <w:t>Incident</w:t>
            </w:r>
            <w:r>
              <w:rPr>
                <w:spacing w:val="-7"/>
              </w:rPr>
              <w:t xml:space="preserve"> </w:t>
            </w:r>
            <w:r>
              <w:t>Management,</w:t>
            </w:r>
            <w:r>
              <w:rPr>
                <w:spacing w:val="-6"/>
              </w:rPr>
              <w:t xml:space="preserve"> </w:t>
            </w:r>
            <w:r>
              <w:t>Change</w:t>
            </w:r>
            <w:r>
              <w:rPr>
                <w:spacing w:val="-6"/>
              </w:rPr>
              <w:t xml:space="preserve"> </w:t>
            </w:r>
            <w:r>
              <w:t>Management,</w:t>
            </w:r>
            <w:r>
              <w:rPr>
                <w:spacing w:val="-6"/>
              </w:rPr>
              <w:t xml:space="preserve"> </w:t>
            </w:r>
            <w:r>
              <w:t>Release Management, Service Catalog Requests, Knowledge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Management, Asset Management, </w:t>
            </w:r>
            <w:r>
              <w:t>Configuration Management,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ServiceNow Administration Performance </w:t>
            </w:r>
            <w:r>
              <w:t>Analytics</w:t>
            </w:r>
            <w:r>
              <w:t>.</w:t>
            </w:r>
          </w:p>
        </w:tc>
      </w:tr>
      <w:tr>
        <w:tblPrEx/>
        <w:trPr>
          <w:trHeight w:val="1276" w:hRule="atLeast"/>
        </w:trPr>
        <w:tc>
          <w:tcPr>
            <w:tcW w:w="4315" w:type="dxa"/>
            <w:tcBorders/>
          </w:tcPr>
          <w:p>
            <w:pPr>
              <w:pStyle w:val="style4098"/>
              <w:spacing w:before="15"/>
              <w:ind w:left="110"/>
              <w:rPr/>
            </w:pPr>
            <w:r>
              <w:t>Scripting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Development</w:t>
            </w:r>
          </w:p>
        </w:tc>
        <w:tc>
          <w:tcPr>
            <w:tcW w:w="6355" w:type="dxa"/>
            <w:tcBorders/>
          </w:tcPr>
          <w:p>
            <w:pPr>
              <w:pStyle w:val="style4098"/>
              <w:spacing w:before="97" w:lineRule="auto" w:line="259"/>
              <w:ind w:right="323"/>
              <w:rPr/>
            </w:pPr>
            <w:r>
              <w:t>JavaScript,</w:t>
            </w:r>
            <w:r>
              <w:rPr>
                <w:spacing w:val="-7"/>
              </w:rPr>
              <w:t xml:space="preserve"> </w:t>
            </w:r>
            <w:r>
              <w:t>Server-side</w:t>
            </w:r>
            <w:r>
              <w:rPr>
                <w:spacing w:val="-7"/>
              </w:rPr>
              <w:t xml:space="preserve"> </w:t>
            </w:r>
            <w:r>
              <w:t>Scripting</w:t>
            </w:r>
            <w:r>
              <w:rPr>
                <w:spacing w:val="-7"/>
              </w:rPr>
              <w:t xml:space="preserve"> </w:t>
            </w:r>
            <w:r>
              <w:t>(Business</w:t>
            </w:r>
            <w:r>
              <w:rPr>
                <w:spacing w:val="-6"/>
              </w:rPr>
              <w:t xml:space="preserve"> </w:t>
            </w:r>
            <w:r>
              <w:t>Rules,</w:t>
            </w:r>
            <w:r>
              <w:rPr>
                <w:spacing w:val="-7"/>
              </w:rPr>
              <w:t xml:space="preserve"> </w:t>
            </w:r>
            <w:r>
              <w:t>Script</w:t>
            </w:r>
            <w:r>
              <w:rPr>
                <w:spacing w:val="-7"/>
              </w:rPr>
              <w:t xml:space="preserve"> </w:t>
            </w:r>
            <w:r>
              <w:t>Includes),</w:t>
            </w:r>
            <w:r>
              <w:rPr>
                <w:spacing w:val="-52"/>
              </w:rPr>
              <w:t xml:space="preserve"> </w:t>
            </w:r>
            <w:r>
              <w:t>Client-side Scripting (Client Scripts, UI Policies), Glide API, RESTful API</w:t>
            </w:r>
            <w:r>
              <w:rPr>
                <w:spacing w:val="1"/>
              </w:rPr>
              <w:t xml:space="preserve"> </w:t>
            </w:r>
            <w:r>
              <w:t>Integration,</w:t>
            </w:r>
            <w:r>
              <w:rPr>
                <w:spacing w:val="-2"/>
              </w:rPr>
              <w:t xml:space="preserve"> </w:t>
            </w:r>
            <w:r>
              <w:t>SOAP</w:t>
            </w:r>
            <w:r>
              <w:rPr>
                <w:spacing w:val="-13"/>
              </w:rPr>
              <w:t xml:space="preserve"> </w:t>
            </w:r>
            <w:r>
              <w:t>Web</w:t>
            </w:r>
            <w:r>
              <w:rPr>
                <w:spacing w:val="-2"/>
              </w:rPr>
              <w:t xml:space="preserve"> </w:t>
            </w:r>
            <w:r>
              <w:t>Services.</w:t>
            </w:r>
          </w:p>
        </w:tc>
      </w:tr>
      <w:tr>
        <w:tblPrEx/>
        <w:trPr>
          <w:trHeight w:val="517" w:hRule="atLeast"/>
        </w:trPr>
        <w:tc>
          <w:tcPr>
            <w:tcW w:w="4315" w:type="dxa"/>
            <w:tcBorders/>
          </w:tcPr>
          <w:p>
            <w:pPr>
              <w:pStyle w:val="style4098"/>
              <w:ind w:left="110"/>
              <w:rPr/>
            </w:pPr>
            <w:r>
              <w:t>Operating</w:t>
            </w:r>
            <w:r>
              <w:rPr>
                <w:spacing w:val="-4"/>
              </w:rPr>
              <w:t xml:space="preserve"> </w:t>
            </w:r>
            <w:r>
              <w:t>Systems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Servers</w:t>
            </w:r>
          </w:p>
        </w:tc>
        <w:tc>
          <w:tcPr>
            <w:tcW w:w="6355" w:type="dxa"/>
            <w:tcBorders/>
          </w:tcPr>
          <w:p>
            <w:pPr>
              <w:pStyle w:val="style4098"/>
              <w:rPr/>
            </w:pPr>
            <w:r>
              <w:rPr>
                <w:spacing w:val="-2"/>
              </w:rPr>
              <w:t>Windows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Server,</w:t>
            </w:r>
            <w:r>
              <w:t xml:space="preserve"> </w:t>
            </w:r>
            <w:r>
              <w:rPr>
                <w:spacing w:val="-2"/>
              </w:rPr>
              <w:t>Linux/Unix</w:t>
            </w:r>
            <w:r>
              <w:rPr>
                <w:spacing w:val="-2"/>
              </w:rPr>
              <w:t>.</w:t>
            </w:r>
          </w:p>
        </w:tc>
      </w:tr>
      <w:tr>
        <w:tblPrEx/>
        <w:trPr>
          <w:trHeight w:val="518" w:hRule="atLeast"/>
        </w:trPr>
        <w:tc>
          <w:tcPr>
            <w:tcW w:w="4315" w:type="dxa"/>
            <w:tcBorders/>
          </w:tcPr>
          <w:p>
            <w:pPr>
              <w:pStyle w:val="style4098"/>
              <w:ind w:left="110"/>
              <w:rPr/>
            </w:pPr>
            <w:r>
              <w:t>Version</w:t>
            </w:r>
            <w:r>
              <w:rPr>
                <w:spacing w:val="-9"/>
              </w:rPr>
              <w:t xml:space="preserve"> </w:t>
            </w:r>
            <w:r>
              <w:t>Control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Collaboration</w:t>
            </w:r>
            <w:r>
              <w:rPr>
                <w:spacing w:val="-9"/>
              </w:rPr>
              <w:t xml:space="preserve"> </w:t>
            </w:r>
            <w:r>
              <w:t>tools</w:t>
            </w:r>
          </w:p>
        </w:tc>
        <w:tc>
          <w:tcPr>
            <w:tcW w:w="6355" w:type="dxa"/>
            <w:tcBorders/>
          </w:tcPr>
          <w:p>
            <w:pPr>
              <w:pStyle w:val="style4098"/>
              <w:rPr/>
            </w:pPr>
            <w:r>
              <w:rPr>
                <w:spacing w:val="-1"/>
              </w:rPr>
              <w:t>Microsoft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Azure,</w:t>
            </w:r>
            <w:r>
              <w:t xml:space="preserve"> Service now</w:t>
            </w:r>
            <w:r>
              <w:rPr>
                <w:spacing w:val="-1"/>
              </w:rPr>
              <w:t xml:space="preserve"> </w:t>
            </w:r>
            <w:r>
              <w:t>agile module.</w:t>
            </w:r>
          </w:p>
        </w:tc>
      </w:tr>
    </w:tbl>
    <w:p>
      <w:pPr>
        <w:pStyle w:val="style66"/>
        <w:spacing w:before="1"/>
        <w:ind w:left="0" w:firstLine="0"/>
        <w:rPr>
          <w:rFonts w:ascii="Calibri"/>
          <w:b/>
          <w:sz w:val="33"/>
        </w:rPr>
      </w:pPr>
    </w:p>
    <w:p>
      <w:pPr>
        <w:pStyle w:val="style0"/>
        <w:tabs>
          <w:tab w:val="left" w:leader="none" w:pos="11228"/>
        </w:tabs>
        <w:ind w:left="116"/>
        <w:rPr>
          <w:rFonts w:ascii="Calibri"/>
          <w:b/>
        </w:rPr>
      </w:pPr>
      <w:r>
        <w:rPr>
          <w:color w:val="ffffff"/>
          <w:spacing w:val="-27"/>
          <w:shd w:val="clear" w:color="auto" w:fill="4e81bd"/>
        </w:rPr>
        <w:t xml:space="preserve"> </w:t>
      </w:r>
      <w:r>
        <w:rPr>
          <w:rFonts w:ascii="Calibri"/>
          <w:b/>
          <w:color w:val="ffffff"/>
          <w:spacing w:val="-1"/>
          <w:u w:val="single" w:color="ffffff"/>
          <w:shd w:val="clear" w:color="auto" w:fill="4e81bd"/>
        </w:rPr>
        <w:t>PROFESSIONAL</w:t>
      </w:r>
      <w:r>
        <w:rPr>
          <w:rFonts w:ascii="Calibri"/>
          <w:b/>
          <w:color w:val="ffffff"/>
          <w:spacing w:val="-4"/>
          <w:u w:val="single" w:color="ffffff"/>
          <w:shd w:val="clear" w:color="auto" w:fill="4e81bd"/>
        </w:rPr>
        <w:t xml:space="preserve"> </w:t>
      </w:r>
      <w:r>
        <w:rPr>
          <w:rFonts w:ascii="Calibri"/>
          <w:b/>
          <w:color w:val="ffffff"/>
          <w:u w:val="single" w:color="ffffff"/>
          <w:shd w:val="clear" w:color="auto" w:fill="4e81bd"/>
        </w:rPr>
        <w:t>EXPERIENCE</w:t>
      </w:r>
      <w:r>
        <w:rPr>
          <w:rFonts w:ascii="Calibri"/>
          <w:b/>
          <w:color w:val="ffffff"/>
          <w:u w:val="single" w:color="ffffff"/>
          <w:shd w:val="clear" w:color="auto" w:fill="4e81bd"/>
        </w:rPr>
        <w:tab/>
      </w:r>
    </w:p>
    <w:p>
      <w:pPr>
        <w:pStyle w:val="style0"/>
        <w:tabs>
          <w:tab w:val="left" w:leader="none" w:pos="7996"/>
        </w:tabs>
        <w:spacing w:before="141"/>
        <w:ind w:left="145"/>
        <w:rPr>
          <w:bCs/>
        </w:rPr>
      </w:pP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Work</w:t>
      </w:r>
      <w:r>
        <w:rPr>
          <w:lang w:val="en-US"/>
        </w:rPr>
        <w:t>ed</w:t>
      </w:r>
      <w:r>
        <w:t xml:space="preserve"> as </w:t>
      </w:r>
      <w:r>
        <w:t xml:space="preserve">ServiceNow Developer </w:t>
      </w:r>
      <w:r>
        <w:rPr>
          <w:lang w:val="en-US"/>
        </w:rPr>
        <w:t>in</w:t>
      </w:r>
      <w:r>
        <w:t xml:space="preserve">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Webgility</w:t>
      </w:r>
      <w:r>
        <w:rPr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Software</w:t>
      </w:r>
      <w:r>
        <w:t xml:space="preserve">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Technocrats</w:t>
      </w:r>
      <w:r>
        <w:rPr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Private</w:t>
      </w:r>
      <w:r>
        <w:rPr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Limited</w:t>
      </w:r>
      <w:r>
        <w:rPr>
          <w:lang w:val="en-US"/>
        </w:rPr>
        <w:t xml:space="preserve"> </w:t>
      </w:r>
      <w:r>
        <w:t xml:space="preserve">from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Jan</w:t>
      </w:r>
      <w:r>
        <w:t xml:space="preserve">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2024</w:t>
      </w:r>
      <w:r>
        <w:t xml:space="preserve"> to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Jun</w:t>
      </w:r>
      <w:r>
        <w:rPr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2024</w:t>
      </w:r>
      <w:r>
        <w:rPr>
          <w:lang w:val="en-US"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</w:pPr>
      <w:r>
        <w:rPr>
          <w:lang w:val="en-US"/>
        </w:rPr>
        <w:t xml:space="preserve">Worked as ServiceNow Developer in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Divi</w:t>
      </w:r>
      <w:r>
        <w:rPr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Maxim</w:t>
      </w:r>
      <w:r>
        <w:rPr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Technologies</w:t>
      </w:r>
      <w:r>
        <w:rPr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Private</w:t>
      </w:r>
      <w:r>
        <w:rPr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Limited</w:t>
      </w:r>
      <w:r>
        <w:rPr>
          <w:lang w:val="en-US"/>
        </w:rPr>
        <w:t xml:space="preserve"> from </w:t>
      </w:r>
    </w:p>
    <w:p>
      <w:pPr>
        <w:pStyle w:val="style179"/>
        <w:numPr>
          <w:ilvl w:val="0"/>
          <w:numId w:val="0"/>
        </w:numPr>
        <w:tabs>
          <w:tab w:val="left" w:leader="none" w:pos="864"/>
          <w:tab w:val="left" w:leader="none" w:pos="865"/>
        </w:tabs>
        <w:spacing w:before="116" w:lineRule="auto" w:line="251"/>
        <w:ind w:left="865" w:right="172" w:firstLine="0"/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</w:pP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July</w:t>
      </w:r>
      <w:r>
        <w:rPr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2020</w:t>
      </w:r>
      <w:r>
        <w:rPr>
          <w:lang w:val="en-US"/>
        </w:rPr>
        <w:t xml:space="preserve"> to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Dec</w:t>
      </w:r>
      <w:r>
        <w:rPr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2023</w:t>
      </w:r>
    </w:p>
    <w:p>
      <w:pPr>
        <w:pStyle w:val="style0"/>
        <w:tabs>
          <w:tab w:val="left" w:leader="none" w:pos="7996"/>
        </w:tabs>
        <w:spacing w:before="141"/>
        <w:ind w:left="145"/>
        <w:rPr>
          <w:b/>
          <w:sz w:val="28"/>
        </w:rPr>
      </w:pPr>
    </w:p>
    <w:p>
      <w:pPr>
        <w:pStyle w:val="style0"/>
        <w:tabs>
          <w:tab w:val="left" w:leader="none" w:pos="7996"/>
        </w:tabs>
        <w:spacing w:before="141"/>
        <w:rPr>
          <w:b/>
          <w:sz w:val="28"/>
        </w:rPr>
      </w:pPr>
      <w:r>
        <w:rPr>
          <w:b/>
          <w:sz w:val="28"/>
        </w:rPr>
        <w:t xml:space="preserve"> </w:t>
      </w:r>
      <w:r>
        <w:rPr>
          <w:b/>
          <w:sz w:val="28"/>
        </w:rPr>
        <w:t>Pr</w:t>
      </w:r>
      <w:r>
        <w:rPr>
          <w:b/>
          <w:sz w:val="28"/>
          <w:lang w:val="en-US"/>
        </w:rPr>
        <w:t>o</w:t>
      </w:r>
      <w:r>
        <w:rPr>
          <w:b/>
          <w:sz w:val="28"/>
        </w:rPr>
        <w:t>ject</w:t>
      </w:r>
      <w:r>
        <w:rPr>
          <w:b/>
          <w:sz w:val="28"/>
        </w:rPr>
        <w:t># 2</w:t>
      </w:r>
      <w:r>
        <w:rPr>
          <w:b/>
          <w:sz w:val="28"/>
        </w:rPr>
        <w:t xml:space="preserve">                                                                                               </w:t>
      </w:r>
    </w:p>
    <w:p>
      <w:pPr>
        <w:pStyle w:val="style0"/>
        <w:tabs>
          <w:tab w:val="left" w:leader="none" w:pos="7996"/>
        </w:tabs>
        <w:spacing w:before="141"/>
        <w:rPr>
          <w:b/>
          <w:sz w:val="28"/>
        </w:rPr>
      </w:pPr>
      <w:r>
        <w:rPr>
          <w:b/>
          <w:sz w:val="28"/>
          <w:lang w:val="en-US"/>
        </w:rPr>
        <w:t xml:space="preserve"> Duration:-Jan 2024 to June 2024</w:t>
      </w:r>
    </w:p>
    <w:p>
      <w:pPr>
        <w:pStyle w:val="style0"/>
        <w:tabs>
          <w:tab w:val="left" w:leader="none" w:pos="7996"/>
        </w:tabs>
        <w:spacing w:before="141"/>
        <w:rPr>
          <w:b/>
          <w:sz w:val="28"/>
        </w:rPr>
      </w:pPr>
      <w:r>
        <w:rPr>
          <w:b/>
          <w:sz w:val="28"/>
          <w:lang w:val="en-US"/>
        </w:rPr>
        <w:t xml:space="preserve"> </w:t>
      </w:r>
      <w:r>
        <w:rPr>
          <w:b/>
          <w:sz w:val="28"/>
        </w:rPr>
        <w:t>Client:</w:t>
      </w:r>
      <w:r>
        <w:rPr>
          <w:b/>
          <w:sz w:val="28"/>
          <w:lang w:val="en-US"/>
        </w:rPr>
        <w:t>- WNS Global Services</w:t>
      </w:r>
      <w:r>
        <w:rPr>
          <w:b/>
          <w:sz w:val="28"/>
        </w:rPr>
        <w:tab/>
      </w:r>
    </w:p>
    <w:p>
      <w:pPr>
        <w:pStyle w:val="style0"/>
        <w:spacing w:before="23" w:lineRule="auto" w:line="321"/>
        <w:ind w:right="5559"/>
        <w:rPr>
          <w:b/>
          <w:spacing w:val="-64"/>
          <w:w w:val="95"/>
          <w:sz w:val="28"/>
        </w:rPr>
      </w:pPr>
      <w:r>
        <w:rPr>
          <w:b/>
          <w:w w:val="95"/>
          <w:sz w:val="28"/>
          <w:lang w:val="en-US"/>
        </w:rPr>
        <w:t xml:space="preserve"> Role:- </w:t>
      </w:r>
      <w:r>
        <w:rPr>
          <w:b/>
          <w:w w:val="95"/>
          <w:sz w:val="28"/>
        </w:rPr>
        <w:t>ServiceNow</w:t>
      </w:r>
      <w:r>
        <w:rPr>
          <w:b/>
          <w:spacing w:val="58"/>
          <w:w w:val="95"/>
          <w:sz w:val="28"/>
        </w:rPr>
        <w:t xml:space="preserve"> </w:t>
      </w:r>
      <w:r>
        <w:rPr>
          <w:b/>
          <w:w w:val="95"/>
          <w:sz w:val="28"/>
        </w:rPr>
        <w:t>Developer</w:t>
      </w:r>
      <w:r>
        <w:rPr>
          <w:b/>
          <w:w w:val="95"/>
          <w:sz w:val="28"/>
          <w:lang w:val="en-US"/>
        </w:rPr>
        <w:t xml:space="preserve"> ITSM,ITIL</w:t>
      </w:r>
    </w:p>
    <w:p>
      <w:pPr>
        <w:pStyle w:val="style0"/>
        <w:spacing w:before="23" w:lineRule="auto" w:line="321"/>
        <w:ind w:right="5559"/>
        <w:rPr>
          <w:b/>
          <w:sz w:val="28"/>
        </w:rPr>
      </w:pPr>
      <w:r>
        <w:rPr>
          <w:b/>
          <w:sz w:val="28"/>
          <w:lang w:val="en-US"/>
        </w:rPr>
        <w:t xml:space="preserve"> </w:t>
      </w:r>
      <w:r>
        <w:rPr>
          <w:b/>
          <w:sz w:val="28"/>
        </w:rPr>
        <w:t>Responsibilities: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Hands-on expertise implementing in Service Catalog, Incident Management, Change Management, Release Management, Problem Management, Configuration &amp; Asset Management, Knowledge Management etc.,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Worked as a offshore lead for Hardware Assset management.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Gathered requirements from the Business Team and created technical, functional specification documents.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 xml:space="preserve">Created innumerable new Service Catalog items, Order Guides, Record Producers and modified various existing ones as per the user specifications.  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Created Catalogs for New Employee and Contractor On boarding, Terminating Employee and Transfer of Employees.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Designed and developed several Standard Workflows which can be re-used for various catalog items.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Created and scheduled reports on various tables fo servicenow.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Designed email inbound actions for email integration with servicenow,  for raising requests through end user email.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 xml:space="preserve">Worked on the Enhancement backlog (backlog items). 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Developed and configured Business Rules, Script Includes, UI Policies, Catalog UI policies, UI Pages, Style Sheets, Catalog Client Scripts, Client Scripts, UI Actions, UI Macro, Dynamic Content etc.,.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Worked on creating users, roles, groups and Configured LDAP Server and LDAP Listener for updating the user and group table record.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Handled Production Releases every two weeks.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Involved in integrating third party tools using web services. 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>
          <w:lang w:val="en-IN"/>
        </w:rPr>
      </w:pPr>
      <w:r>
        <w:rPr>
          <w:lang w:val="en-IN"/>
        </w:rPr>
        <w:t>Utilized ServiceNow’s Case Management capabilities to streamline customer service processes, allowing agents to efficiently resolve customer queries and issues.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rPr>
          <w:lang w:val="en-IN"/>
        </w:rPr>
        <w:t>Implemented automated case assignment rules, reducing manual effort and improving time to resolution.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Experience in creating dashboards using Performance analytics.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ServiceNow CSM helps organizations deliver a consistent, high-quality customer experience by centralizing customer service processes in one platform</w:t>
      </w:r>
      <w:r>
        <w:t>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Experienced in ServiceNow Event Management by configuring Event Mapping rules, Event transform rules, Alert rules, Incident Templates.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 xml:space="preserve"> Worked on Discovery and set up mid servers and check for connectivity, Become an expert in troubleshooting discovery tool.</w:t>
      </w:r>
    </w:p>
    <w:p>
      <w:pPr>
        <w:pStyle w:val="style0"/>
        <w:tabs>
          <w:tab w:val="left" w:leader="none" w:pos="864"/>
          <w:tab w:val="left" w:leader="none" w:pos="865"/>
        </w:tabs>
        <w:spacing w:before="105" w:lineRule="auto" w:line="247"/>
        <w:ind w:right="451"/>
        <w:rPr/>
      </w:pPr>
    </w:p>
    <w:p>
      <w:pPr>
        <w:pStyle w:val="style0"/>
        <w:tabs>
          <w:tab w:val="left" w:leader="none" w:pos="864"/>
          <w:tab w:val="left" w:leader="none" w:pos="865"/>
        </w:tabs>
        <w:spacing w:before="105" w:lineRule="auto" w:line="247"/>
        <w:ind w:right="451"/>
        <w:rPr/>
      </w:pPr>
    </w:p>
    <w:p>
      <w:pPr>
        <w:pStyle w:val="style0"/>
        <w:tabs>
          <w:tab w:val="left" w:leader="none" w:pos="864"/>
          <w:tab w:val="left" w:leader="none" w:pos="865"/>
        </w:tabs>
        <w:spacing w:before="105" w:lineRule="auto" w:line="247"/>
        <w:ind w:right="451"/>
        <w:rPr/>
      </w:pPr>
    </w:p>
    <w:p>
      <w:pPr>
        <w:pStyle w:val="style0"/>
        <w:tabs>
          <w:tab w:val="left" w:leader="none" w:pos="864"/>
          <w:tab w:val="left" w:leader="none" w:pos="865"/>
        </w:tabs>
        <w:spacing w:before="105" w:lineRule="auto" w:line="247"/>
        <w:ind w:right="451"/>
        <w:rPr/>
      </w:pPr>
    </w:p>
    <w:p>
      <w:pPr>
        <w:pStyle w:val="style0"/>
        <w:tabs>
          <w:tab w:val="left" w:leader="none" w:pos="8637"/>
        </w:tabs>
        <w:spacing w:before="149"/>
        <w:ind w:left="145"/>
        <w:rPr>
          <w:b/>
          <w:sz w:val="28"/>
        </w:rPr>
      </w:pPr>
      <w:r>
        <w:rPr>
          <w:b/>
          <w:sz w:val="28"/>
        </w:rPr>
        <w:t>Project# 1</w:t>
      </w:r>
      <w:r>
        <w:rPr>
          <w:b/>
          <w:sz w:val="28"/>
        </w:rPr>
        <w:t xml:space="preserve">                                                                                     </w:t>
      </w:r>
      <w:r>
        <w:rPr>
          <w:b/>
          <w:sz w:val="28"/>
        </w:rPr>
        <w:t xml:space="preserve">          </w:t>
      </w:r>
      <w:r>
        <w:rPr>
          <w:b/>
          <w:sz w:val="28"/>
        </w:rPr>
        <w:t xml:space="preserve">  </w:t>
      </w:r>
    </w:p>
    <w:p>
      <w:pPr>
        <w:pStyle w:val="style0"/>
        <w:tabs>
          <w:tab w:val="left" w:leader="none" w:pos="8637"/>
        </w:tabs>
        <w:spacing w:before="149"/>
        <w:ind w:left="145"/>
        <w:rPr>
          <w:b/>
          <w:sz w:val="28"/>
        </w:rPr>
      </w:pPr>
      <w:r>
        <w:rPr>
          <w:b/>
          <w:sz w:val="28"/>
          <w:lang w:val="en-US"/>
        </w:rPr>
        <w:t>Duration:-July</w:t>
      </w:r>
      <w:r>
        <w:rPr>
          <w:b/>
          <w:sz w:val="28"/>
        </w:rPr>
        <w:t xml:space="preserve"> </w:t>
      </w:r>
      <w:r>
        <w:rPr>
          <w:b/>
          <w:sz w:val="28"/>
        </w:rPr>
        <w:t>20</w:t>
      </w:r>
      <w:r>
        <w:rPr>
          <w:b/>
          <w:sz w:val="28"/>
        </w:rPr>
        <w:t xml:space="preserve">20 to </w:t>
      </w:r>
      <w:r>
        <w:rPr>
          <w:b/>
          <w:sz w:val="28"/>
          <w:lang w:val="en-US"/>
        </w:rPr>
        <w:t>Dec</w:t>
      </w:r>
      <w:r>
        <w:rPr>
          <w:b/>
          <w:sz w:val="28"/>
        </w:rPr>
        <w:t xml:space="preserve"> 202</w:t>
      </w:r>
      <w:r>
        <w:rPr>
          <w:b/>
          <w:sz w:val="28"/>
          <w:lang w:val="en-US"/>
        </w:rPr>
        <w:t>3</w:t>
      </w:r>
    </w:p>
    <w:p>
      <w:pPr>
        <w:pStyle w:val="style0"/>
        <w:tabs>
          <w:tab w:val="left" w:leader="none" w:pos="8637"/>
        </w:tabs>
        <w:spacing w:before="149"/>
        <w:ind w:left="145"/>
        <w:rPr>
          <w:b/>
          <w:sz w:val="28"/>
        </w:rPr>
      </w:pPr>
      <w:r>
        <w:rPr>
          <w:b/>
          <w:sz w:val="28"/>
        </w:rPr>
        <w:t xml:space="preserve">Client: </w:t>
      </w:r>
      <w:r>
        <w:rPr>
          <w:b/>
          <w:sz w:val="28"/>
          <w:lang w:val="en-US"/>
        </w:rPr>
        <w:t>CSM &amp; LSM</w:t>
      </w:r>
      <w:r>
        <w:rPr>
          <w:b/>
          <w:sz w:val="28"/>
        </w:rPr>
        <w:tab/>
      </w:r>
    </w:p>
    <w:p>
      <w:pPr>
        <w:pStyle w:val="style0"/>
        <w:spacing w:before="48" w:lineRule="auto" w:line="355"/>
        <w:ind w:left="145" w:right="7587"/>
        <w:rPr>
          <w:b/>
          <w:sz w:val="28"/>
        </w:rPr>
      </w:pPr>
      <w:r>
        <w:rPr>
          <w:b/>
          <w:sz w:val="28"/>
          <w:lang w:val="en-US"/>
        </w:rPr>
        <w:t>Role:</w:t>
      </w:r>
      <w:r>
        <w:rPr>
          <w:b/>
          <w:sz w:val="28"/>
        </w:rPr>
        <w:t>ServiceNowDevelope</w:t>
      </w:r>
      <w:r>
        <w:rPr>
          <w:b/>
          <w:sz w:val="28"/>
          <w:lang w:val="en-US"/>
        </w:rPr>
        <w:t>r ITSM,CSM,ITIL/Admin</w:t>
      </w:r>
    </w:p>
    <w:p>
      <w:pPr>
        <w:pStyle w:val="style0"/>
        <w:spacing w:before="48" w:lineRule="auto" w:line="355"/>
        <w:ind w:left="145" w:right="7587"/>
        <w:rPr>
          <w:b/>
          <w:sz w:val="28"/>
        </w:rPr>
      </w:pPr>
      <w:r>
        <w:rPr>
          <w:b/>
          <w:sz w:val="28"/>
        </w:rPr>
        <w:t>Responsibilities: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Perform day to day administration of Service-Now in Development, Test and Production environments to maintain business services and configuration item relationships in Service-Now.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Experience in using the Agile/Scrum methodology. Knowledge in understanding of ITIL V3 and its components.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Responsible for various workflows for Incident Management, Change Management, Service Requests and SLA's.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Experience on ServiceNow Customizations as per client's requirement.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Worked on setting up Email Notifications for different ITIL modules in ServiceNow.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 xml:space="preserve">Involved in Configuration, Web Services, Catalog Client Scripting, SOAP, developing complex workflows. 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Worked on creating Users, Roles, Groups and load the data to ServiceNow objects using import sets on daily, weekly, monthly and on request basis. 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Worked with business analyst to create and modify Service Catalogs and Request Workflow Designs. Designed and implemented new functionalities. 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Developed workflows and in customizing the applications in ServiceNow using Java script, AJAX, HTML.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Experience in configuring the SLAs for various ITIL processes as per the client requirements.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Worked on configuring Incident Management, Problem Management, Change Management, Knowledge Management, Asset Management, Service Catalog and SNOW Reporting using ITIL process.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up MID Server between Active Directory and ServiceNow instance which encrypts all the Users Data in the organization.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>
          <w:lang w:val="en-IN"/>
        </w:rPr>
      </w:pPr>
      <w:r>
        <w:rPr>
          <w:lang w:val="en-IN"/>
        </w:rPr>
        <w:t>ServiceNow CSM helps organizations deliver a consistent, high-quality customer experience by centralizing customer service processes in one platform.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rPr>
          <w:lang w:val="en-IN"/>
        </w:rPr>
        <w:t xml:space="preserve">It integrates with other ServiceNow solutions (e.g., ITSM, </w:t>
      </w:r>
      <w:r>
        <w:rPr>
          <w:lang w:val="en-IN"/>
        </w:rPr>
        <w:t>HR</w:t>
      </w:r>
      <w:r>
        <w:rPr>
          <w:lang w:val="en-IN"/>
        </w:rPr>
        <w:t>, and Finance) to provide a seamless, cross-departmental view of customer issues.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Developed solutions using JavaScript, Web Services, SOAP, REST and other web technologies to integrate ServiceNow with internal/ external systems and tools. 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116" w:lineRule="auto" w:line="251"/>
        <w:ind w:right="172"/>
        <w:rPr/>
      </w:pPr>
      <w:r>
        <w:t>Utilized Java Scripting to deliver solutions that automate and audit business processes using UI Policy, Client Script, UI Action and Business Rules.</w:t>
      </w:r>
    </w:p>
    <w:p>
      <w:pPr>
        <w:pStyle w:val="style0"/>
        <w:tabs>
          <w:tab w:val="left" w:leader="none" w:pos="720"/>
          <w:tab w:val="left" w:leader="none" w:pos="1080"/>
        </w:tabs>
        <w:adjustRightInd w:val="false"/>
        <w:spacing w:lineRule="auto" w:line="276"/>
        <w:jc w:val="both"/>
        <w:rPr>
          <w:rFonts w:eastAsia="Batang"/>
        </w:rPr>
      </w:pPr>
      <w:r>
        <w:rPr>
          <w:rFonts w:eastAsia="Batang"/>
        </w:rPr>
        <w:t xml:space="preserve"> </w:t>
      </w:r>
    </w:p>
    <w:p>
      <w:pPr>
        <w:pStyle w:val="style0"/>
        <w:tabs>
          <w:tab w:val="left" w:leader="none" w:pos="720"/>
          <w:tab w:val="left" w:leader="none" w:pos="1080"/>
        </w:tabs>
        <w:adjustRightInd w:val="false"/>
        <w:spacing w:lineRule="auto" w:line="276"/>
        <w:jc w:val="both"/>
        <w:rPr>
          <w:rFonts w:eastAsia="Batang"/>
        </w:rPr>
      </w:pPr>
    </w:p>
    <w:p>
      <w:pPr>
        <w:pStyle w:val="style66"/>
        <w:spacing w:before="10"/>
        <w:ind w:left="0" w:firstLine="0"/>
        <w:rPr>
          <w:sz w:val="19"/>
        </w:rPr>
      </w:pPr>
    </w:p>
    <w:p>
      <w:pPr>
        <w:pStyle w:val="style1"/>
        <w:tabs>
          <w:tab w:val="left" w:leader="none" w:pos="11228"/>
        </w:tabs>
        <w:spacing w:before="100"/>
        <w:rPr>
          <w:u w:val="none"/>
        </w:rPr>
      </w:pPr>
      <w:r>
        <w:rPr>
          <w:rFonts w:ascii="Times New Roman"/>
          <w:b w:val="false"/>
          <w:color w:val="ffffff"/>
          <w:spacing w:val="-27"/>
          <w:u w:val="none"/>
          <w:shd w:val="clear" w:color="auto" w:fill="4e81bd"/>
        </w:rPr>
        <w:t xml:space="preserve"> </w:t>
      </w:r>
      <w:r>
        <w:rPr>
          <w:color w:val="ffffff"/>
          <w:u w:color="ffffff"/>
          <w:shd w:val="clear" w:color="auto" w:fill="4e81bd"/>
        </w:rPr>
        <w:t>CERTIFICATION:</w:t>
      </w:r>
      <w:r>
        <w:rPr>
          <w:color w:val="ffffff"/>
          <w:u w:color="ffffff"/>
          <w:shd w:val="clear" w:color="auto" w:fill="4e81bd"/>
        </w:rPr>
        <w:tab/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93"/>
        <w:rPr/>
      </w:pPr>
      <w:r>
        <w:rPr>
          <w:spacing w:val="-1"/>
        </w:rPr>
        <w:t>Certified</w:t>
      </w:r>
      <w:r>
        <w:rPr>
          <w:spacing w:val="1"/>
        </w:rPr>
        <w:t xml:space="preserve"> </w:t>
      </w:r>
      <w:r>
        <w:rPr>
          <w:spacing w:val="-1"/>
        </w:rPr>
        <w:t>System</w:t>
      </w:r>
      <w:r>
        <w:rPr>
          <w:spacing w:val="-11"/>
        </w:rPr>
        <w:t xml:space="preserve"> </w:t>
      </w:r>
      <w:r>
        <w:rPr>
          <w:spacing w:val="-1"/>
        </w:rPr>
        <w:t>Administrator</w:t>
      </w:r>
      <w:r>
        <w:rPr>
          <w:spacing w:val="1"/>
        </w:rPr>
        <w:t xml:space="preserve"> </w:t>
      </w:r>
      <w:r>
        <w:t>(CSA).</w:t>
      </w:r>
    </w:p>
    <w:p>
      <w:pPr>
        <w:pStyle w:val="style179"/>
        <w:numPr>
          <w:ilvl w:val="0"/>
          <w:numId w:val="1"/>
        </w:numPr>
        <w:tabs>
          <w:tab w:val="left" w:leader="none" w:pos="864"/>
          <w:tab w:val="left" w:leader="none" w:pos="865"/>
        </w:tabs>
        <w:spacing w:before="20"/>
        <w:rPr/>
      </w:pPr>
      <w:r>
        <w:rPr>
          <w:spacing w:val="-1"/>
        </w:rPr>
        <w:t>ITIL</w:t>
      </w:r>
      <w:r>
        <w:rPr>
          <w:spacing w:val="-13"/>
        </w:rPr>
        <w:t xml:space="preserve"> </w:t>
      </w:r>
      <w:r>
        <w:rPr>
          <w:spacing w:val="-1"/>
        </w:rPr>
        <w:t>V4</w:t>
      </w:r>
      <w:r>
        <w:t xml:space="preserve"> </w:t>
      </w:r>
      <w:r>
        <w:rPr>
          <w:spacing w:val="-1"/>
        </w:rPr>
        <w:t>Foundations</w:t>
      </w:r>
      <w:r>
        <w:t xml:space="preserve"> Certified</w:t>
      </w:r>
    </w:p>
    <w:p>
      <w:pPr>
        <w:pStyle w:val="style66"/>
        <w:spacing w:before="10"/>
        <w:ind w:left="0" w:firstLine="0"/>
        <w:rPr>
          <w:sz w:val="21"/>
        </w:rPr>
      </w:pPr>
    </w:p>
    <w:p>
      <w:pPr>
        <w:pStyle w:val="style1"/>
        <w:tabs>
          <w:tab w:val="left" w:leader="none" w:pos="11228"/>
        </w:tabs>
        <w:rPr>
          <w:u w:val="none"/>
        </w:rPr>
      </w:pPr>
      <w:r>
        <w:rPr>
          <w:rFonts w:ascii="Times New Roman"/>
          <w:b w:val="false"/>
          <w:color w:val="ffffff"/>
          <w:spacing w:val="-27"/>
          <w:u w:val="none"/>
          <w:shd w:val="clear" w:color="auto" w:fill="4e81bd"/>
        </w:rPr>
        <w:t xml:space="preserve"> </w:t>
      </w:r>
      <w:r>
        <w:rPr>
          <w:color w:val="ffffff"/>
          <w:spacing w:val="-2"/>
          <w:u w:color="ffffff"/>
          <w:shd w:val="clear" w:color="auto" w:fill="4e81bd"/>
        </w:rPr>
        <w:t>EDUCATIONAL</w:t>
      </w:r>
      <w:r>
        <w:rPr>
          <w:color w:val="ffffff"/>
          <w:spacing w:val="-8"/>
          <w:u w:color="ffffff"/>
          <w:shd w:val="clear" w:color="auto" w:fill="4e81bd"/>
        </w:rPr>
        <w:t xml:space="preserve"> </w:t>
      </w:r>
      <w:r>
        <w:rPr>
          <w:color w:val="ffffff"/>
          <w:spacing w:val="-1"/>
          <w:u w:color="ffffff"/>
          <w:shd w:val="clear" w:color="auto" w:fill="4e81bd"/>
        </w:rPr>
        <w:t>QUALIFICATIONS:</w:t>
      </w:r>
      <w:r>
        <w:rPr>
          <w:color w:val="ffffff"/>
          <w:spacing w:val="-1"/>
          <w:u w:color="ffffff"/>
          <w:shd w:val="clear" w:color="auto" w:fill="4e81bd"/>
        </w:rPr>
        <w:tab/>
      </w:r>
    </w:p>
    <w:p>
      <w:pPr>
        <w:pStyle w:val="style66"/>
        <w:spacing w:before="8"/>
        <w:ind w:left="0" w:firstLine="0"/>
        <w:rPr>
          <w:rFonts w:ascii="Calibri"/>
          <w:b/>
          <w:sz w:val="27"/>
        </w:rPr>
      </w:pPr>
    </w:p>
    <w:p>
      <w:pPr>
        <w:pStyle w:val="style0"/>
        <w:spacing w:before="86" w:lineRule="auto" w:line="261"/>
        <w:ind w:left="145" w:firstLine="15"/>
        <w:rPr>
          <w:bCs/>
          <w:w w:val="95"/>
          <w:sz w:val="28"/>
        </w:rPr>
      </w:pPr>
      <w:r>
        <w:rPr>
          <w:bCs/>
          <w:w w:val="95"/>
          <w:sz w:val="28"/>
          <w:lang w:val="en-US"/>
        </w:rPr>
        <w:t>B. Tech(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CSE</w:t>
      </w:r>
      <w:r>
        <w:rPr>
          <w:bCs/>
          <w:w w:val="95"/>
          <w:sz w:val="28"/>
          <w:lang w:val="en-US"/>
        </w:rPr>
        <w:t xml:space="preserve">) from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Gitam</w:t>
      </w:r>
      <w:r>
        <w:rPr>
          <w:bCs/>
          <w:w w:val="95"/>
          <w:sz w:val="28"/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w w:val="95"/>
          <w:sz w:val="28"/>
          <w:szCs w:val="22"/>
          <w:lang w:val="en-US" w:eastAsia="en-US"/>
        </w:rPr>
        <w:t>University</w:t>
      </w:r>
      <w:r>
        <w:rPr>
          <w:bCs/>
          <w:w w:val="95"/>
          <w:sz w:val="28"/>
          <w:lang w:val="en-US"/>
        </w:rPr>
        <w:t xml:space="preserve">  Bangalore.</w:t>
      </w:r>
    </w:p>
    <w:sectPr>
      <w:pgSz w:w="12240" w:h="15840" w:orient="portrait"/>
      <w:pgMar w:top="840" w:right="46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000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000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6"/>
    <w:lvl w:ilvl="0">
      <w:start w:val="1"/>
      <w:numFmt w:val="bullet"/>
      <w:lvlText w:val=""/>
      <w:lvlJc w:val="left"/>
      <w:pPr>
        <w:tabs>
          <w:tab w:val="left" w:leader="none" w:pos="0"/>
        </w:tabs>
        <w:ind w:left="720" w:hanging="360"/>
      </w:pPr>
      <w:rPr>
        <w:rFonts w:ascii="Symbol" w:cs="Symbol" w:hAnsi="Symbol"/>
      </w:rPr>
    </w:lvl>
  </w:abstractNum>
  <w:abstractNum w:abstractNumId="1">
    <w:nsid w:val="00000001"/>
    <w:multiLevelType w:val="hybridMultilevel"/>
    <w:tmpl w:val="D842F8F6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9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0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2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">
    <w:nsid w:val="00000002"/>
    <w:multiLevelType w:val="multilevel"/>
    <w:tmpl w:val="0053208E"/>
    <w:lvl w:ilvl="0">
      <w:start w:val="1"/>
      <w:numFmt w:val="bullet"/>
      <w:lvlText w:val="•"/>
      <w:lvlJc w:val="left"/>
      <w:pPr>
        <w:ind w:left="865" w:hanging="360"/>
      </w:pPr>
      <w:rPr>
        <w:rFonts w:ascii="Arial MT" w:cs="Arial MT" w:eastAsia="Arial MT" w:hAnsi="Arial MT" w:hint="default"/>
        <w:w w:val="100"/>
        <w:sz w:val="22"/>
        <w:szCs w:val="22"/>
        <w:lang w:val="en-US" w:bidi="ar-SA" w:eastAsia="en-US"/>
      </w:rPr>
    </w:lvl>
    <w:lvl w:ilvl="1">
      <w:start w:val="1"/>
      <w:numFmt w:val="bullet"/>
      <w:lvlText w:val="•"/>
      <w:lvlJc w:val="left"/>
      <w:pPr>
        <w:ind w:left="1908" w:hanging="360"/>
      </w:pPr>
      <w:rPr>
        <w:rFonts w:hint="default"/>
        <w:lang w:val="en-US" w:bidi="ar-SA" w:eastAsia="en-US"/>
      </w:rPr>
    </w:lvl>
    <w:lvl w:ilvl="2">
      <w:start w:val="1"/>
      <w:numFmt w:val="bullet"/>
      <w:lvlText w:val="•"/>
      <w:lvlJc w:val="left"/>
      <w:pPr>
        <w:ind w:left="2956" w:hanging="360"/>
      </w:pPr>
      <w:rPr>
        <w:rFonts w:hint="default"/>
        <w:lang w:val="en-US" w:bidi="ar-SA" w:eastAsia="en-US"/>
      </w:rPr>
    </w:lvl>
    <w:lvl w:ilvl="3">
      <w:start w:val="1"/>
      <w:numFmt w:val="bullet"/>
      <w:lvlText w:val="•"/>
      <w:lvlJc w:val="left"/>
      <w:pPr>
        <w:ind w:left="4004" w:hanging="360"/>
      </w:pPr>
      <w:rPr>
        <w:rFonts w:hint="default"/>
        <w:lang w:val="en-US" w:bidi="ar-SA" w:eastAsia="en-US"/>
      </w:rPr>
    </w:lvl>
    <w:lvl w:ilvl="4">
      <w:start w:val="1"/>
      <w:numFmt w:val="bullet"/>
      <w:lvlText w:val="•"/>
      <w:lvlJc w:val="left"/>
      <w:pPr>
        <w:ind w:left="5052" w:hanging="360"/>
      </w:pPr>
      <w:rPr>
        <w:rFonts w:hint="default"/>
        <w:lang w:val="en-US" w:bidi="ar-SA" w:eastAsia="en-US"/>
      </w:rPr>
    </w:lvl>
    <w:lvl w:ilvl="5">
      <w:start w:val="1"/>
      <w:numFmt w:val="bullet"/>
      <w:lvlText w:val="•"/>
      <w:lvlJc w:val="left"/>
      <w:pPr>
        <w:ind w:left="6100" w:hanging="360"/>
      </w:pPr>
      <w:rPr>
        <w:rFonts w:hint="default"/>
        <w:lang w:val="en-US" w:bidi="ar-SA" w:eastAsia="en-US"/>
      </w:rPr>
    </w:lvl>
    <w:lvl w:ilvl="6">
      <w:start w:val="1"/>
      <w:numFmt w:val="bullet"/>
      <w:lvlText w:val="•"/>
      <w:lvlJc w:val="left"/>
      <w:pPr>
        <w:ind w:left="7148" w:hanging="360"/>
      </w:pPr>
      <w:rPr>
        <w:rFonts w:hint="default"/>
        <w:lang w:val="en-US" w:bidi="ar-SA" w:eastAsia="en-US"/>
      </w:rPr>
    </w:lvl>
    <w:lvl w:ilvl="7">
      <w:start w:val="1"/>
      <w:numFmt w:val="bullet"/>
      <w:lvlText w:val="•"/>
      <w:lvlJc w:val="left"/>
      <w:pPr>
        <w:ind w:left="8196" w:hanging="360"/>
      </w:pPr>
      <w:rPr>
        <w:rFonts w:hint="default"/>
        <w:lang w:val="en-US" w:bidi="ar-SA" w:eastAsia="en-US"/>
      </w:rPr>
    </w:lvl>
    <w:lvl w:ilvl="8">
      <w:start w:val="1"/>
      <w:numFmt w:val="bullet"/>
      <w:lvlText w:val="•"/>
      <w:lvlJc w:val="left"/>
      <w:pPr>
        <w:ind w:left="9244" w:hanging="360"/>
      </w:pPr>
      <w:rPr>
        <w:rFonts w:hint="default"/>
        <w:lang w:val="en-US" w:bidi="ar-SA" w:eastAsia="en-US"/>
      </w:rPr>
    </w:lvl>
  </w:abstractNum>
  <w:abstractNum w:abstractNumId="3">
    <w:nsid w:val="00000003"/>
    <w:multiLevelType w:val="multilevel"/>
    <w:tmpl w:val="23A7792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0000004"/>
    <w:multiLevelType w:val="multilevel"/>
    <w:tmpl w:val="58AC74E9"/>
    <w:lvl w:ilvl="0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multilevel"/>
    <w:tmpl w:val="75ED5631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Times New Roman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Times New Roman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Times New Roman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lang w:val="en-IN" w:bidi="ar-SA" w:eastAsia="en-IN"/>
      </w:rPr>
    </w:rPrDefault>
    <w:pPrDefault>
      <w:pPr/>
    </w:pPrDefault>
  </w:docDefaults>
  <w:style w:type="paragraph" w:default="1" w:styleId="style0">
    <w:name w:val="Normal"/>
    <w:next w:val="style0"/>
    <w:qFormat/>
    <w:uiPriority w:val="1"/>
    <w:pPr>
      <w:widowControl w:val="false"/>
      <w:autoSpaceDE w:val="false"/>
      <w:autoSpaceDN w:val="false"/>
    </w:pPr>
    <w:rPr>
      <w:rFonts w:ascii="Times New Roman" w:cs="Times New Roman" w:eastAsia="Times New Roman" w:hAnsi="Times New Roman"/>
      <w:sz w:val="22"/>
      <w:szCs w:val="22"/>
      <w:lang w:val="en-US" w:eastAsia="en-US"/>
    </w:rPr>
  </w:style>
  <w:style w:type="paragraph" w:styleId="style1">
    <w:name w:val="heading 1"/>
    <w:basedOn w:val="style0"/>
    <w:next w:val="style1"/>
    <w:qFormat/>
    <w:uiPriority w:val="1"/>
    <w:pPr>
      <w:ind w:left="116"/>
      <w:outlineLvl w:val="0"/>
    </w:pPr>
    <w:rPr>
      <w:rFonts w:ascii="Calibri" w:cs="Calibri" w:eastAsia="Calibri" w:hAnsi="Calibri"/>
      <w:b/>
      <w:bCs/>
      <w:u w:val="single" w:color="00000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>
      <w:spacing w:before="125"/>
      <w:ind w:left="865" w:hanging="360"/>
    </w:pPr>
    <w:rPr/>
  </w:style>
  <w:style w:type="paragraph" w:styleId="style62">
    <w:name w:val="Title"/>
    <w:basedOn w:val="style0"/>
    <w:next w:val="style62"/>
    <w:qFormat/>
    <w:uiPriority w:val="1"/>
    <w:pPr>
      <w:spacing w:before="76"/>
      <w:ind w:left="12"/>
      <w:jc w:val="center"/>
    </w:pPr>
    <w:rPr>
      <w:rFonts w:ascii="Calibri" w:cs="Calibri" w:eastAsia="Calibri" w:hAnsi="Calibri"/>
      <w:sz w:val="52"/>
      <w:szCs w:val="52"/>
    </w:rPr>
  </w:style>
  <w:style w:type="table" w:customStyle="1" w:styleId="style4097">
    <w:name w:val="Table Normal1"/>
    <w:next w:val="style4097"/>
    <w:qFormat/>
    <w:uiPriority w:val="2"/>
    <w:pPr/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paragraph" w:styleId="style179">
    <w:name w:val="List Paragraph"/>
    <w:basedOn w:val="style0"/>
    <w:next w:val="style179"/>
    <w:link w:val="style4099"/>
    <w:qFormat/>
    <w:uiPriority w:val="1"/>
    <w:pPr>
      <w:spacing w:before="125"/>
      <w:ind w:left="865" w:hanging="360"/>
    </w:pPr>
    <w:rPr/>
  </w:style>
  <w:style w:type="paragraph" w:customStyle="1" w:styleId="style4098">
    <w:name w:val="Table Paragraph"/>
    <w:basedOn w:val="style0"/>
    <w:next w:val="style4098"/>
    <w:qFormat/>
    <w:uiPriority w:val="1"/>
    <w:pPr>
      <w:spacing w:before="130"/>
      <w:ind w:left="105"/>
    </w:pPr>
    <w:rPr/>
  </w:style>
  <w:style w:type="character" w:customStyle="1" w:styleId="style4099">
    <w:name w:val="List Paragraph Char"/>
    <w:next w:val="style4099"/>
    <w:link w:val="style179"/>
    <w:qFormat/>
    <w:uiPriority w:val="34"/>
    <w:rPr>
      <w:rFonts w:ascii="Times New Roman" w:cs="Times New Roman" w:eastAsia="Times New Roman" w:hAnsi="Times New Roman"/>
      <w:sz w:val="22"/>
      <w:szCs w:val="22"/>
      <w:lang w:val="en-US" w:eastAsia="en-US"/>
    </w:rPr>
  </w:style>
  <w:style w:type="paragraph" w:styleId="style94">
    <w:name w:val="Normal (Web)"/>
    <w:basedOn w:val="style0"/>
    <w:next w:val="style94"/>
    <w:qFormat/>
    <w:uiPriority w:val="99"/>
    <w:pPr>
      <w:widowControl/>
      <w:autoSpaceDE/>
      <w:autoSpaceDN/>
      <w:spacing w:before="100" w:beforeAutospacing="true" w:after="100" w:afterAutospacing="true"/>
    </w:pPr>
    <w:rPr>
      <w:sz w:val="24"/>
      <w:szCs w:val="24"/>
    </w:rPr>
  </w:style>
  <w:style w:type="character" w:customStyle="1" w:styleId="style4100">
    <w:name w:val="apple-converted-space"/>
    <w:next w:val="style4100"/>
  </w:style>
  <w:style w:type="character" w:customStyle="1" w:styleId="style4101">
    <w:name w:val="Medium Grid 1 - Accent 2 Char"/>
    <w:next w:val="style4101"/>
    <w:link w:val="style197"/>
    <w:rPr>
      <w:rFonts w:ascii="Times New Roman" w:cs="Times New Roman" w:eastAsia="Calibri" w:hAnsi="Times New Roman"/>
    </w:rPr>
  </w:style>
  <w:style w:type="table" w:styleId="style197">
    <w:name w:val="Medium Grid 1 Accent 2"/>
    <w:basedOn w:val="style105"/>
    <w:next w:val="style197"/>
    <w:link w:val="style4101"/>
    <w:pPr/>
    <w:rPr>
      <w:rFonts w:ascii="Times New Roman" w:cs="Times New Roman" w:eastAsia="Calibri" w:hAnsi="Times New Roman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  <w:shd w:val="clear" w:color="auto" w:fill="efd3d2"/>
    </w:tblPr>
    <w:tblStylePr w:type="lastRow">
      <w:pPr/>
      <w:tblPr/>
      <w:tcPr>
        <w:tcBorders>
          <w:top w:val="single" w:sz="18" w:space="0" w:color="cf7b79"/>
        </w:tcBorders>
      </w:tcPr>
    </w:tblStylePr>
    <w:tblStylePr w:type="band1Horz">
      <w:pPr/>
      <w:tblPr/>
      <w:tcPr>
        <w:tcBorders/>
        <w:shd w:val="clear" w:color="auto" w:fill="dfa7a6"/>
      </w:tcPr>
    </w:tblStylePr>
    <w:tblStylePr w:type="band1Vert">
      <w:pPr/>
      <w:tblPr/>
      <w:tcPr>
        <w:tcBorders/>
        <w:shd w:val="clear" w:color="auto" w:fill="dfa7a6"/>
      </w:tcPr>
    </w:tblStylePr>
    <w:tcPr>
      <w:tcBorders/>
      <w:shd w:val="clear" w:color="auto" w:fill="efd3d2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Words>964</Words>
  <Pages>3</Pages>
  <Characters>6412</Characters>
  <Application>WPS Office</Application>
  <DocSecurity>0</DocSecurity>
  <Paragraphs>106</Paragraphs>
  <ScaleCrop>false</ScaleCrop>
  <LinksUpToDate>false</LinksUpToDate>
  <CharactersWithSpaces>7525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2024-09-12T10:07:00Z</dcterms:created>
  <dc:creator>Fuge</dc:creator>
  <lastModifiedBy>CPH2487</lastModifiedBy>
  <dcterms:modified xsi:type="dcterms:W3CDTF">2025-02-06T08:40:05Z</dcterms:modified>
  <revision>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2024-04-19T00:00:00Z</vt:filetime>
  </property>
  <property fmtid="{D5CDD505-2E9C-101B-9397-08002B2CF9AE}" pid="3" name="LastSaved">
    <vt:filetime>2024-05-07T00:00:00Z</vt:filetime>
  </property>
  <property fmtid="{D5CDD505-2E9C-101B-9397-08002B2CF9AE}" pid="4" name="KSOProductBuildVer">
    <vt:lpwstr>1033-12.2.0.13472</vt:lpwstr>
  </property>
  <property fmtid="{D5CDD505-2E9C-101B-9397-08002B2CF9AE}" pid="5" name="ICV">
    <vt:lpwstr>5634257f63e24ebf9198e1f21728efe5</vt:lpwstr>
  </property>
  <property fmtid="{D5CDD505-2E9C-101B-9397-08002B2CF9AE}" pid="6" name="GrammarlyDocumentId">
    <vt:lpwstr>37f31a449f9fe827a95ef10f344ebee13f3cea2086c21ee9eb685485d93d565a</vt:lpwstr>
  </property>
</Properties>
</file>